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51854" w14:textId="77777777" w:rsidR="00AF47A8" w:rsidRPr="00AF47A8" w:rsidRDefault="00AF47A8" w:rsidP="00AF47A8">
      <w:pPr>
        <w:rPr>
          <w:b/>
          <w:bCs/>
        </w:rPr>
      </w:pPr>
      <w:r w:rsidRPr="00AF47A8">
        <w:rPr>
          <w:b/>
          <w:bCs/>
        </w:rPr>
        <w:t>REGLEMENT DU JEU</w:t>
      </w:r>
    </w:p>
    <w:p w14:paraId="28333CF6" w14:textId="77777777" w:rsidR="00AF47A8" w:rsidRPr="00AF47A8" w:rsidRDefault="00AF47A8" w:rsidP="00AF47A8">
      <w:pPr>
        <w:rPr>
          <w:b/>
          <w:bCs/>
        </w:rPr>
      </w:pPr>
      <w:r w:rsidRPr="00AF47A8">
        <w:rPr>
          <w:b/>
          <w:bCs/>
        </w:rPr>
        <w:t>« Terre de Jardins – Vélo électrique »</w:t>
      </w:r>
    </w:p>
    <w:p w14:paraId="50B67951" w14:textId="77777777" w:rsidR="00AF47A8" w:rsidRPr="00AF47A8" w:rsidRDefault="00AF47A8" w:rsidP="00AF47A8">
      <w:pPr>
        <w:rPr>
          <w:b/>
          <w:bCs/>
        </w:rPr>
      </w:pPr>
      <w:r w:rsidRPr="00AF47A8">
        <w:rPr>
          <w:b/>
          <w:bCs/>
        </w:rPr>
        <w:t>ARTICLE 1 - ORGANISATION</w:t>
      </w:r>
    </w:p>
    <w:p w14:paraId="0358EB00" w14:textId="77777777" w:rsidR="00AF47A8" w:rsidRPr="00AF47A8" w:rsidRDefault="00AF47A8" w:rsidP="00AF47A8">
      <w:r w:rsidRPr="00AF47A8">
        <w:t>La société Ouest-France éditrice de Terre de Jardins dont le siège social est 10, rue du Breil, 35051 RENNES CEDEX 9 organise un jeu intitulé « Terre de Jardins – vélo électrique » accessible et diffusé par le biais du magazine et sur la plateforme Ouest-France.</w:t>
      </w:r>
    </w:p>
    <w:p w14:paraId="053C18EC" w14:textId="77777777" w:rsidR="00AF47A8" w:rsidRPr="00AF47A8" w:rsidRDefault="00AF47A8" w:rsidP="00AF47A8">
      <w:pPr>
        <w:rPr>
          <w:b/>
          <w:bCs/>
        </w:rPr>
      </w:pPr>
      <w:r w:rsidRPr="00AF47A8">
        <w:rPr>
          <w:b/>
          <w:bCs/>
        </w:rPr>
        <w:t>ARTICLE 2 - QUI PEUT PARTICIPER ?</w:t>
      </w:r>
    </w:p>
    <w:p w14:paraId="6D94D8DE" w14:textId="77777777" w:rsidR="00AF47A8" w:rsidRPr="00AF47A8" w:rsidRDefault="00AF47A8" w:rsidP="00AF47A8">
      <w:r w:rsidRPr="00AF47A8">
        <w:t xml:space="preserve">La participation à ce jeu est ouverte à toute personne résidant en France ainsi qu’aux personnes mineures jouant sous le contrôle de leurs parents ou responsable légal. Sont exclus les membres du personnel du groupe SIPA et de la société </w:t>
      </w:r>
      <w:proofErr w:type="spellStart"/>
      <w:r w:rsidRPr="00AF47A8">
        <w:t>Velozen</w:t>
      </w:r>
      <w:proofErr w:type="spellEnd"/>
      <w:r w:rsidRPr="00AF47A8">
        <w:t>, en activité ou retraités, ainsi que les dépositaires, diffuseurs, du magazine Terre de Jardins, leurs conjoint, parents ou alliés vivant sous le même toit qu’eux.</w:t>
      </w:r>
    </w:p>
    <w:p w14:paraId="0250B344" w14:textId="77777777" w:rsidR="00AF47A8" w:rsidRPr="00AF47A8" w:rsidRDefault="00AF47A8" w:rsidP="00AF47A8">
      <w:pPr>
        <w:rPr>
          <w:b/>
          <w:bCs/>
        </w:rPr>
      </w:pPr>
      <w:r w:rsidRPr="00AF47A8">
        <w:rPr>
          <w:b/>
          <w:bCs/>
        </w:rPr>
        <w:t>ARTICLE 3 - COMMENT JOUER ET GAGNER ?</w:t>
      </w:r>
    </w:p>
    <w:p w14:paraId="6CF9D97E" w14:textId="52F3C508" w:rsidR="00AF47A8" w:rsidRPr="00AF47A8" w:rsidRDefault="00AF47A8" w:rsidP="00AF47A8">
      <w:r w:rsidRPr="00AF47A8">
        <w:t xml:space="preserve">Le jeu se déroule du </w:t>
      </w:r>
      <w:r>
        <w:t>18</w:t>
      </w:r>
      <w:r w:rsidRPr="00AF47A8">
        <w:t xml:space="preserve">/06/2025 au </w:t>
      </w:r>
      <w:r>
        <w:t>02</w:t>
      </w:r>
      <w:r w:rsidRPr="00AF47A8">
        <w:t>/0</w:t>
      </w:r>
      <w:r>
        <w:t>9</w:t>
      </w:r>
      <w:r w:rsidRPr="00AF47A8">
        <w:t>/2025. Pour participer, les joueurs doivent souscrire à l’offre d’abonnement papier proposée par le magazine Terre de Jardins disponible à l’adresse suivante :</w:t>
      </w:r>
      <w:r>
        <w:t xml:space="preserve"> </w:t>
      </w:r>
      <w:hyperlink r:id="rId4" w:tgtFrame="_blank" w:tooltip="https://magazines-offres.ouest-france.fr/tdj-velo" w:history="1">
        <w:r w:rsidRPr="00AF47A8">
          <w:rPr>
            <w:rStyle w:val="Lienhypertexte"/>
          </w:rPr>
          <w:t>https://magazines-offres.ouest-france.fr/tdj-velo</w:t>
        </w:r>
      </w:hyperlink>
      <w:r w:rsidRPr="00AF47A8">
        <w:t>.</w:t>
      </w:r>
    </w:p>
    <w:p w14:paraId="4819B3E8" w14:textId="25DA5AC4" w:rsidR="00AF47A8" w:rsidRPr="00AF47A8" w:rsidRDefault="00AF47A8" w:rsidP="00AF47A8">
      <w:r w:rsidRPr="00AF47A8">
        <w:t xml:space="preserve">Une fois l’abonnement finalisé, la participation du joueur est automatiquement prise en compte. Un tirage au sort final aura lieu le 03/09/2025 parmi toutes les personnes ayant souscrit un abonnement papier à Terre de Jardins entre le </w:t>
      </w:r>
      <w:r>
        <w:t>18</w:t>
      </w:r>
      <w:r w:rsidRPr="00AF47A8">
        <w:t xml:space="preserve">/06/2025 et le </w:t>
      </w:r>
      <w:r>
        <w:t>02</w:t>
      </w:r>
      <w:r w:rsidRPr="00AF47A8">
        <w:t>/0</w:t>
      </w:r>
      <w:r>
        <w:t>9</w:t>
      </w:r>
      <w:r w:rsidRPr="00AF47A8">
        <w:t>/2025. La société organisatrice du jeu concours prendra contact avec les gagnants le jour du tirage au sort. Le gagnant contacté devra se faire connaitre auprès des sociétés organisatrices au plus tard dans un délai de 48 heures après le tirage au sort. A défaut, un nouveau tirage au sort sera effectué parmi les personnes ayant souscrit cet abonnement pendant la période évoquée ci-dessus.</w:t>
      </w:r>
    </w:p>
    <w:p w14:paraId="1D17A2E0" w14:textId="77777777" w:rsidR="00AF47A8" w:rsidRPr="00AF47A8" w:rsidRDefault="00AF47A8" w:rsidP="00AF47A8">
      <w:pPr>
        <w:rPr>
          <w:b/>
          <w:bCs/>
        </w:rPr>
      </w:pPr>
      <w:r w:rsidRPr="00AF47A8">
        <w:rPr>
          <w:b/>
          <w:bCs/>
        </w:rPr>
        <w:t>ARTICLE 4 - DOTATIONS</w:t>
      </w:r>
    </w:p>
    <w:p w14:paraId="2ED02BD1" w14:textId="77777777" w:rsidR="00AF47A8" w:rsidRPr="00AF47A8" w:rsidRDefault="00AF47A8" w:rsidP="00AF47A8">
      <w:r w:rsidRPr="00AF47A8">
        <w:t>Le montant total de la dotation du jeu représente une valeur (prix public) de 4 399€. Le lot gagné n’est ni échangeable, ni cessible par le gagnant, ni remboursable. Le jeu « Terre de Jardins – vélo électrique » est doté de :</w:t>
      </w:r>
    </w:p>
    <w:p w14:paraId="032DAC7F" w14:textId="77777777" w:rsidR="00AF47A8" w:rsidRPr="00AF47A8" w:rsidRDefault="00AF47A8" w:rsidP="00AF47A8">
      <w:r w:rsidRPr="00AF47A8">
        <w:t>- 1 vélo à assistance électrique de la marque HUSQVARNA appelé « Cross Tourer CT2 » de 4 399€.</w:t>
      </w:r>
    </w:p>
    <w:p w14:paraId="0A3F4720" w14:textId="77777777" w:rsidR="00AF47A8" w:rsidRPr="00AF47A8" w:rsidRDefault="00AF47A8" w:rsidP="00AF47A8">
      <w:r w:rsidRPr="00AF47A8">
        <w:t>Le gagnant sera contacté par courriel ou par téléphone.</w:t>
      </w:r>
    </w:p>
    <w:p w14:paraId="389858F1" w14:textId="77777777" w:rsidR="00AF47A8" w:rsidRPr="00AF47A8" w:rsidRDefault="00AF47A8" w:rsidP="00AF47A8">
      <w:pPr>
        <w:rPr>
          <w:b/>
          <w:bCs/>
        </w:rPr>
      </w:pPr>
      <w:r w:rsidRPr="00AF47A8">
        <w:rPr>
          <w:b/>
          <w:bCs/>
        </w:rPr>
        <w:t>ARTICLE 5 - IDENTIFICATION DU PARTICIPANT</w:t>
      </w:r>
    </w:p>
    <w:p w14:paraId="4D69EFEC" w14:textId="4BD88F0E" w:rsidR="00AF47A8" w:rsidRPr="00AF47A8" w:rsidRDefault="00AF47A8" w:rsidP="00AF47A8">
      <w:r w:rsidRPr="00AF47A8">
        <w:t>Le gagnant autorise par avance Ouest-France, Courrier de l’Ouest et Terre de Jardins à le photographier et filmer, à publier son nom, prénom, adresse, photographies et vidéos sur leurs supports respectifs et à les utiliser dans toutes les manifestations promotionnelles liées au présent jeu, sans que cette publication ou utilisation puisse ouvrir d’autres droits que le prix</w:t>
      </w:r>
      <w:r>
        <w:t xml:space="preserve"> </w:t>
      </w:r>
      <w:r w:rsidRPr="00AF47A8">
        <w:t xml:space="preserve">gagné. Ils autorisent également les sociétés organisatrices à mettre en ligne sur les sites qu’elles éditent les photographies et vidéos les représentant, à indiquer leur nom et prénom sur ces sites. Sous réserve de leur consentement exprès, les informations collectées sur les participants pourront être utilisées par Ouest-France et Courrier de l’Ouest afin de les informer régulièrement sur les produits et services proposés par les sociétés organisatrices. Les </w:t>
      </w:r>
      <w:r w:rsidRPr="00AF47A8">
        <w:lastRenderedPageBreak/>
        <w:t>informations sur les joueurs recueillies par l’organisateur à l’occasion du jeu ne feront l’objet de communication à des tiers que pour satisfaire aux obligations légales et réglementaires.</w:t>
      </w:r>
    </w:p>
    <w:p w14:paraId="74262180" w14:textId="77777777" w:rsidR="00AF47A8" w:rsidRPr="00AF47A8" w:rsidRDefault="00AF47A8" w:rsidP="00AF47A8">
      <w:pPr>
        <w:rPr>
          <w:b/>
          <w:bCs/>
        </w:rPr>
      </w:pPr>
      <w:r w:rsidRPr="00AF47A8">
        <w:rPr>
          <w:b/>
          <w:bCs/>
        </w:rPr>
        <w:t>ARTICLE 6 - RESPONSABILITÉ DE L'ORGANISATEUR</w:t>
      </w:r>
    </w:p>
    <w:p w14:paraId="75E0137F" w14:textId="77777777" w:rsidR="00AF47A8" w:rsidRPr="00AF47A8" w:rsidRDefault="00AF47A8" w:rsidP="00AF47A8">
      <w:r w:rsidRPr="00AF47A8">
        <w:t>La participation au jeu « Terre de Jardins – vélo électrique » implique la connaissance et l’acceptation des caractéristiques et des limites de l’Internet, notamment en ce qui concerne les performances techniques, les temps de chargement et d’acheminement des réponses, l’absence de protection de certaines données contre des détournements et les risques de contamination par d’éventuels virus circulant sur le réseau. Les sociétés organisatrices déclinent toute responsabilité en cas de mauvaise utilisation ou d’incident lié à l’utilisation de l’ordinateur, de l’accès à Internet, de la mauvaise utilisation ou du dysfonctionnement des serveurs, de la ligne téléphonique ou de toute autre connexion technique, ou de non-réception des documents, liée à un envoi autre que par la procédure de transfert prévue dans le cadre du présent jeu. En cas d’incident technique empêchant les participants de jouer ou altérant les informations transmises par les participants, et cela pour quelque raison que ce soit, les sociétés organisatrices ne peuvent être tenues pour responsables du préjudice qui en découlerait pour les participants. Les sociétés organisatrices ne sauraient encourir une quelconque responsabilité du fait du manquement par les participants aux règles sus mentionnées. La responsabilité des Sociétés Organisatrices ne saurait être engagée si, pour un cas de force majeure ou indépendant de leur volonté, le présent jeu devait être modifié, écourté ou annulé. Aucune indemnité ne pourra être réclamée de ce chef. Elles se réservent dans tous les cas la possibilité de prolonger la durée du jeu, de reporter la date de début annoncée et de modifier en conséquence les dates de sélection et de communication du nom du gagnant du jeu.</w:t>
      </w:r>
    </w:p>
    <w:p w14:paraId="3058F3D6" w14:textId="77777777" w:rsidR="00AF47A8" w:rsidRPr="00AF47A8" w:rsidRDefault="00AF47A8" w:rsidP="00AF47A8">
      <w:pPr>
        <w:rPr>
          <w:b/>
          <w:bCs/>
        </w:rPr>
      </w:pPr>
      <w:r w:rsidRPr="00AF47A8">
        <w:rPr>
          <w:b/>
          <w:bCs/>
        </w:rPr>
        <w:t>ARTICLE 7 - ACCEPTATION DU REGLEMENT</w:t>
      </w:r>
    </w:p>
    <w:p w14:paraId="5F8F2697" w14:textId="4E637E7D" w:rsidR="00AF47A8" w:rsidRPr="00AF47A8" w:rsidRDefault="00AF47A8" w:rsidP="00AF47A8">
      <w:r w:rsidRPr="00AF47A8">
        <w:t>La participation au Jeu « Terre de Jardins – vélo électrique » implique l’acceptation entière et sans réserve du présent règlement. Il est consultable sur</w:t>
      </w:r>
      <w:r>
        <w:t xml:space="preserve"> </w:t>
      </w:r>
      <w:hyperlink r:id="rId5" w:tgtFrame="_blank" w:tooltip="https://magazines-offres.ouest-france.fr/tdj-velo" w:history="1">
        <w:r w:rsidRPr="00AF47A8">
          <w:rPr>
            <w:rStyle w:val="Lienhypertexte"/>
          </w:rPr>
          <w:t>https://magazines-offres.ouest-france.fr/tdj-velo</w:t>
        </w:r>
      </w:hyperlink>
      <w:r w:rsidRPr="00AF47A8">
        <w:t>.</w:t>
      </w:r>
    </w:p>
    <w:p w14:paraId="11C8647F" w14:textId="77777777" w:rsidR="00AF47A8" w:rsidRPr="00AF47A8" w:rsidRDefault="00AF47A8" w:rsidP="00AF47A8">
      <w:pPr>
        <w:rPr>
          <w:b/>
          <w:bCs/>
        </w:rPr>
      </w:pPr>
      <w:r w:rsidRPr="00AF47A8">
        <w:rPr>
          <w:b/>
          <w:bCs/>
        </w:rPr>
        <w:t>ARTICLE 8 – DONNEES A CARACTERE PERSONNEL</w:t>
      </w:r>
    </w:p>
    <w:p w14:paraId="4FC4165B" w14:textId="77777777" w:rsidR="00AF47A8" w:rsidRPr="00AF47A8" w:rsidRDefault="00AF47A8" w:rsidP="00AF47A8">
      <w:r w:rsidRPr="00AF47A8">
        <w:t>8.1 Les Sociétés Organisatrices s’engagent à mettre les meilleurs moyens en œuvre pour respecter l’ensemble des dispositions légales et réglementaires relatives à la protection des données à caractère personnel et notamment les dispositions du Règlement général européen de protection des données personnelles UE 2016/679 (RGPD) et celles de la loi Informatique et Libertés n°78-17 du 6 janvier 1978 modifiée (LIL). Les Sociétés Organisatrices s’engagent à mettre les meilleurs moyens en œuvre pour :</w:t>
      </w:r>
    </w:p>
    <w:p w14:paraId="309A8012" w14:textId="77777777" w:rsidR="00AF47A8" w:rsidRPr="00AF47A8" w:rsidRDefault="00AF47A8" w:rsidP="00AF47A8">
      <w:r w:rsidRPr="00AF47A8">
        <w:t>- traiter les données uniquement pour la ou les seule(s) finalité(s) qui fait/font l’objet de la prestation à savoir la mise en place du jeu, la prise en compte de la participation, la prise de contact avec les gagnants, l’envoi de la dotation aux gagnants, l’élaboration de statistiques, l’envoi de communication sur les jeux organisés et l’envoi d’offres commerciales. Le nom, le prénom et la photo des gagnants seront uniquement utilisés pour les opérations promotionnelles liées au présent jeu.</w:t>
      </w:r>
    </w:p>
    <w:p w14:paraId="322FF24E" w14:textId="77777777" w:rsidR="00AF47A8" w:rsidRPr="00AF47A8" w:rsidRDefault="00AF47A8" w:rsidP="00AF47A8">
      <w:r w:rsidRPr="00AF47A8">
        <w:t>- garantir la confidentialité des données à caractère personnel et à ce titre, veiller à ce que les personnes autorisées à traiter les données à caractère personnel s’engagent à respecter la confidentialité ou soient soumises à une obligation légale appropriée de confidentialité.</w:t>
      </w:r>
    </w:p>
    <w:p w14:paraId="746F63EA" w14:textId="23E06E9D" w:rsidR="00AF47A8" w:rsidRPr="00AF47A8" w:rsidRDefault="00AF47A8" w:rsidP="00AF47A8">
      <w:r w:rsidRPr="00AF47A8">
        <w:lastRenderedPageBreak/>
        <w:t xml:space="preserve">Les données personnelles ne sont en aucun cas transmises à des tiers à des fins de publicité et de promotion sans l’accord préalable des participants. En effet, les Sociétés Organisatrices s’engagent à ne pas transférer les données à caractère personnel à des tiers hormis leurs </w:t>
      </w:r>
      <w:r w:rsidRPr="00AF47A8">
        <w:t>sous-traitants</w:t>
      </w:r>
      <w:r w:rsidRPr="00AF47A8">
        <w:t xml:space="preserve"> qui interviennent nécessairement pour répondre aux finalités du traitement. Les données personnelles sont hébergées sur des serveurs situés en Union européenne.</w:t>
      </w:r>
    </w:p>
    <w:p w14:paraId="7058F015" w14:textId="77777777" w:rsidR="00AF47A8" w:rsidRPr="00AF47A8" w:rsidRDefault="00AF47A8" w:rsidP="00AF47A8">
      <w:r w:rsidRPr="00AF47A8">
        <w:t>8.2 Les Sociétés Organisatrices conservent les données à caractère personnel pendant une période de 36 mois à compter de la collecte des données. Les données à caractère personnel sont ensuite archivées de manière à respecter les obligations légales puis supprimées.</w:t>
      </w:r>
    </w:p>
    <w:p w14:paraId="24EE24FE" w14:textId="1EFF3B02" w:rsidR="00297993" w:rsidRDefault="00AF47A8" w:rsidP="00AF47A8">
      <w:r w:rsidRPr="00AF47A8">
        <w:t xml:space="preserve">8.3 Ouest-France rappelle au participant qu’il peut exercer ses droits d’accès, d’interrogation, de rectification, d’opposition, droit à l’effacement, droit à la limitation du traitement et droit à la portabilité des données auprès du Délégué à la Protection des Données (DPO) en lui envoyant un </w:t>
      </w:r>
      <w:proofErr w:type="gramStart"/>
      <w:r w:rsidRPr="00AF47A8">
        <w:t>email</w:t>
      </w:r>
      <w:proofErr w:type="gramEnd"/>
      <w:r w:rsidRPr="00AF47A8">
        <w:t xml:space="preserve"> à pdp@sipa.ouest-france.fr ou par voie postale à Délégué à la Protection des Données Personnelles – SIPA Ouest-France– 10 rue du Breil ZI Rennes Sud-Est 35000 Rennes. Néanmoins, Ouest-France informe le candidat qu’il pourra demander une preuve de son identité. Le délai de réponse à l’exercice de l’un ou l’autre de ces droits ne débutera qu’à compter de la réception de la preuve d’identité par Ouest-France. Le participant a également le droit d'introduire une réclamation auprès de la CNIL.</w:t>
      </w:r>
    </w:p>
    <w:sectPr w:rsidR="002979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7A8"/>
    <w:rsid w:val="000F5653"/>
    <w:rsid w:val="00297993"/>
    <w:rsid w:val="005F569A"/>
    <w:rsid w:val="007B4EED"/>
    <w:rsid w:val="00AF47A8"/>
    <w:rsid w:val="00D22D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02A74"/>
  <w15:chartTrackingRefBased/>
  <w15:docId w15:val="{FD0CF985-84F0-4675-9635-BDBC851F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F47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F47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F47A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F47A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F47A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F47A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F47A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F47A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F47A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7A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F47A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F47A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F47A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F47A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F47A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F47A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F47A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F47A8"/>
    <w:rPr>
      <w:rFonts w:eastAsiaTheme="majorEastAsia" w:cstheme="majorBidi"/>
      <w:color w:val="272727" w:themeColor="text1" w:themeTint="D8"/>
    </w:rPr>
  </w:style>
  <w:style w:type="paragraph" w:styleId="Titre">
    <w:name w:val="Title"/>
    <w:basedOn w:val="Normal"/>
    <w:next w:val="Normal"/>
    <w:link w:val="TitreCar"/>
    <w:uiPriority w:val="10"/>
    <w:qFormat/>
    <w:rsid w:val="00AF47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F47A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F47A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F47A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F47A8"/>
    <w:pPr>
      <w:spacing w:before="160"/>
      <w:jc w:val="center"/>
    </w:pPr>
    <w:rPr>
      <w:i/>
      <w:iCs/>
      <w:color w:val="404040" w:themeColor="text1" w:themeTint="BF"/>
    </w:rPr>
  </w:style>
  <w:style w:type="character" w:customStyle="1" w:styleId="CitationCar">
    <w:name w:val="Citation Car"/>
    <w:basedOn w:val="Policepardfaut"/>
    <w:link w:val="Citation"/>
    <w:uiPriority w:val="29"/>
    <w:rsid w:val="00AF47A8"/>
    <w:rPr>
      <w:i/>
      <w:iCs/>
      <w:color w:val="404040" w:themeColor="text1" w:themeTint="BF"/>
    </w:rPr>
  </w:style>
  <w:style w:type="paragraph" w:styleId="Paragraphedeliste">
    <w:name w:val="List Paragraph"/>
    <w:basedOn w:val="Normal"/>
    <w:uiPriority w:val="34"/>
    <w:qFormat/>
    <w:rsid w:val="00AF47A8"/>
    <w:pPr>
      <w:ind w:left="720"/>
      <w:contextualSpacing/>
    </w:pPr>
  </w:style>
  <w:style w:type="character" w:styleId="Accentuationintense">
    <w:name w:val="Intense Emphasis"/>
    <w:basedOn w:val="Policepardfaut"/>
    <w:uiPriority w:val="21"/>
    <w:qFormat/>
    <w:rsid w:val="00AF47A8"/>
    <w:rPr>
      <w:i/>
      <w:iCs/>
      <w:color w:val="0F4761" w:themeColor="accent1" w:themeShade="BF"/>
    </w:rPr>
  </w:style>
  <w:style w:type="paragraph" w:styleId="Citationintense">
    <w:name w:val="Intense Quote"/>
    <w:basedOn w:val="Normal"/>
    <w:next w:val="Normal"/>
    <w:link w:val="CitationintenseCar"/>
    <w:uiPriority w:val="30"/>
    <w:qFormat/>
    <w:rsid w:val="00AF47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F47A8"/>
    <w:rPr>
      <w:i/>
      <w:iCs/>
      <w:color w:val="0F4761" w:themeColor="accent1" w:themeShade="BF"/>
    </w:rPr>
  </w:style>
  <w:style w:type="character" w:styleId="Rfrenceintense">
    <w:name w:val="Intense Reference"/>
    <w:basedOn w:val="Policepardfaut"/>
    <w:uiPriority w:val="32"/>
    <w:qFormat/>
    <w:rsid w:val="00AF47A8"/>
    <w:rPr>
      <w:b/>
      <w:bCs/>
      <w:smallCaps/>
      <w:color w:val="0F4761" w:themeColor="accent1" w:themeShade="BF"/>
      <w:spacing w:val="5"/>
    </w:rPr>
  </w:style>
  <w:style w:type="character" w:styleId="Lienhypertexte">
    <w:name w:val="Hyperlink"/>
    <w:basedOn w:val="Policepardfaut"/>
    <w:uiPriority w:val="99"/>
    <w:unhideWhenUsed/>
    <w:rsid w:val="00AF47A8"/>
    <w:rPr>
      <w:color w:val="467886" w:themeColor="hyperlink"/>
      <w:u w:val="single"/>
    </w:rPr>
  </w:style>
  <w:style w:type="character" w:styleId="Mentionnonrsolue">
    <w:name w:val="Unresolved Mention"/>
    <w:basedOn w:val="Policepardfaut"/>
    <w:uiPriority w:val="99"/>
    <w:semiHidden/>
    <w:unhideWhenUsed/>
    <w:rsid w:val="00AF47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149306">
      <w:bodyDiv w:val="1"/>
      <w:marLeft w:val="0"/>
      <w:marRight w:val="0"/>
      <w:marTop w:val="0"/>
      <w:marBottom w:val="0"/>
      <w:divBdr>
        <w:top w:val="none" w:sz="0" w:space="0" w:color="auto"/>
        <w:left w:val="none" w:sz="0" w:space="0" w:color="auto"/>
        <w:bottom w:val="none" w:sz="0" w:space="0" w:color="auto"/>
        <w:right w:val="none" w:sz="0" w:space="0" w:color="auto"/>
      </w:divBdr>
    </w:div>
    <w:div w:id="140325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gazines-offres.ouest-france.fr/tdj-velo" TargetMode="External"/><Relationship Id="rId4" Type="http://schemas.openxmlformats.org/officeDocument/2006/relationships/hyperlink" Target="https://magazines-offres.ouest-france.fr/tdj-velo"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1282</Words>
  <Characters>7053</Characters>
  <Application>Microsoft Office Word</Application>
  <DocSecurity>0</DocSecurity>
  <Lines>58</Lines>
  <Paragraphs>16</Paragraphs>
  <ScaleCrop>false</ScaleCrop>
  <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DE DREZIGUÉ Charlotte</dc:creator>
  <cp:keywords/>
  <dc:description/>
  <cp:lastModifiedBy>DAVID DE DREZIGUÉ Charlotte</cp:lastModifiedBy>
  <cp:revision>1</cp:revision>
  <dcterms:created xsi:type="dcterms:W3CDTF">2025-06-16T12:47:00Z</dcterms:created>
  <dcterms:modified xsi:type="dcterms:W3CDTF">2025-06-16T12:53:00Z</dcterms:modified>
</cp:coreProperties>
</file>